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092" w:firstLineChars="1100"/>
        <w:rPr>
          <w:rFonts w:hint="eastAsia"/>
          <w:b/>
          <w:bCs/>
          <w:color w:val="7030A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color w:val="7030A0"/>
          <w:sz w:val="28"/>
          <w:szCs w:val="28"/>
          <w:lang w:val="en-US" w:eastAsia="zh-CN"/>
        </w:rPr>
        <w:t>员工</w:t>
      </w:r>
      <w:r>
        <w:rPr>
          <w:rFonts w:hint="eastAsia"/>
          <w:b/>
          <w:bCs/>
          <w:sz w:val="28"/>
          <w:szCs w:val="28"/>
        </w:rPr>
        <w:t>入离职管理</w:t>
      </w:r>
      <w:r>
        <w:rPr>
          <w:rFonts w:hint="eastAsia"/>
          <w:b/>
          <w:bCs/>
          <w:color w:val="7030A0"/>
          <w:sz w:val="28"/>
          <w:szCs w:val="28"/>
          <w:lang w:val="en-US" w:eastAsia="zh-CN"/>
        </w:rPr>
        <w:t>制度</w:t>
      </w:r>
    </w:p>
    <w:bookmarkEnd w:id="0"/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一、招聘管理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、公司所需员工，一律按照公开、公平、公正之原则公开面向社会招聘或内部晋升；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、公司聘用各级员工以学识、品德、能力、经验适合于工作岗位需要为原则；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新进员工的聘用，根据各部门需要，由各部门将所需人才的要求报人力资源部，由人力资源部统一安排招聘；人力资源部将在收到简历后进行简历筛选及初试，合格者人力资源部根据岗位要求安排相关部门负责人进行复试，中高层职员需由总经理或是营运总监复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二、入职程序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、入职前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1.1 </w:t>
      </w:r>
      <w:r>
        <w:rPr>
          <w:rFonts w:hint="eastAsia"/>
          <w:sz w:val="24"/>
        </w:rPr>
        <w:t>对于已通过公司招聘程序，确定录用的人员，由公司人力资源部与用人部门及被录用人共同确定入职时间。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1.2 </w:t>
      </w:r>
      <w:r>
        <w:rPr>
          <w:rFonts w:hint="eastAsia"/>
          <w:sz w:val="24"/>
        </w:rPr>
        <w:t>通知新入职人员入职所需准备材料及注意事项；同时将其姓名、工作部门、职位及入职日期等通知用人部门及人力资源部。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、入职手续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2.1 </w:t>
      </w:r>
      <w:r>
        <w:rPr>
          <w:rFonts w:hint="eastAsia"/>
          <w:sz w:val="24"/>
        </w:rPr>
        <w:t>新员工首先到人力资源部报到，提交</w:t>
      </w:r>
      <w:r>
        <w:rPr>
          <w:rFonts w:hint="eastAsia"/>
          <w:sz w:val="24"/>
          <w:lang w:val="en-US" w:eastAsia="zh-CN"/>
        </w:rPr>
        <w:t>上</w:t>
      </w:r>
      <w:r>
        <w:rPr>
          <w:rFonts w:hint="eastAsia"/>
          <w:color w:val="7030A0"/>
          <w:sz w:val="24"/>
          <w:lang w:val="en-US" w:eastAsia="zh-CN"/>
        </w:rPr>
        <w:t>一份单位的离职证明、</w:t>
      </w:r>
      <w:r>
        <w:rPr>
          <w:rFonts w:hint="eastAsia" w:ascii="宋体" w:hAnsi="宋体"/>
          <w:color w:val="7030A0"/>
          <w:sz w:val="24"/>
        </w:rPr>
        <w:t>县级医院</w:t>
      </w:r>
      <w:r>
        <w:rPr>
          <w:rFonts w:ascii="宋体" w:hAnsi="宋体"/>
          <w:color w:val="7030A0"/>
          <w:sz w:val="24"/>
        </w:rPr>
        <w:t>以上</w:t>
      </w:r>
      <w:r>
        <w:rPr>
          <w:rFonts w:hint="eastAsia" w:ascii="宋体" w:hAnsi="宋体"/>
          <w:color w:val="7030A0"/>
          <w:sz w:val="24"/>
        </w:rPr>
        <w:t>的健康证明</w:t>
      </w:r>
      <w:r>
        <w:rPr>
          <w:rFonts w:hint="eastAsia" w:ascii="宋体" w:hAnsi="宋体"/>
          <w:sz w:val="24"/>
          <w:lang w:eastAsia="zh-CN"/>
        </w:rPr>
        <w:t>、员工个人完整履历表、</w:t>
      </w:r>
      <w:r>
        <w:rPr>
          <w:rFonts w:hint="eastAsia"/>
          <w:sz w:val="24"/>
        </w:rPr>
        <w:t>两张一寸免冠照片、身份证复印件及真实有效的学历书</w:t>
      </w:r>
      <w:r>
        <w:rPr>
          <w:rFonts w:hint="eastAsia"/>
          <w:color w:val="7030A0"/>
          <w:sz w:val="24"/>
          <w:lang w:val="en-US" w:eastAsia="zh-CN"/>
        </w:rPr>
        <w:t>等相关材料</w:t>
      </w:r>
      <w:r>
        <w:rPr>
          <w:rFonts w:hint="eastAsia"/>
          <w:sz w:val="24"/>
        </w:rPr>
        <w:t>复印件（</w:t>
      </w:r>
      <w:r>
        <w:rPr>
          <w:rFonts w:hint="eastAsia"/>
          <w:color w:val="7030A0"/>
          <w:sz w:val="24"/>
          <w:lang w:val="en-US" w:eastAsia="zh-CN"/>
        </w:rPr>
        <w:t>原件核查，</w:t>
      </w:r>
      <w:r>
        <w:rPr>
          <w:rFonts w:hint="eastAsia"/>
          <w:sz w:val="24"/>
        </w:rPr>
        <w:t>如果享受学历津贴的员工必须入职时提交，否则以下次提交时间开始享受福利津贴，不追溯未提交期间的补贴）、银行卡复印件，并存档</w:t>
      </w:r>
      <w:r>
        <w:rPr>
          <w:rFonts w:hint="eastAsia"/>
          <w:color w:val="7030A0"/>
          <w:sz w:val="24"/>
          <w:lang w:eastAsia="zh-CN"/>
        </w:rPr>
        <w:t>（所递交材料必须真实有效，若经核查有不属实的，公司有权给予辞退而不支付任何经济补偿）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sz w:val="24"/>
        </w:rPr>
        <w:t xml:space="preserve">2.2 </w:t>
      </w:r>
      <w:r>
        <w:rPr>
          <w:rFonts w:hint="eastAsia"/>
          <w:sz w:val="24"/>
        </w:rPr>
        <w:t>新员工填写</w:t>
      </w:r>
      <w:r>
        <w:rPr>
          <w:rFonts w:hint="eastAsia" w:ascii="宋体" w:hAnsi="宋体" w:cs="宋体"/>
          <w:sz w:val="24"/>
        </w:rPr>
        <w:t>《劳动合同》、《培训协议》及《新员工入职领用登记表》，并向新员工简要介绍公司文化、制度、福利等，让其对公司有一个初步了解。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2.3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手续办理介绍后，由人资专员将新入职的美容学员、美容师等员工交接至培训部，同时附上新员工姓名、电话、入职时间、有无同行工作经验等相关资料汇总后交接至培训部。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2.4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入职时，人资专员须在当天将新员工的微信添加到公司微信家人群中，并要求新员工修改微信名称。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2.5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新员工入职时需缴纳的材料费，具体详见《新员工入职管理办法》。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3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sz w:val="24"/>
        </w:rPr>
        <w:t>新员工入职时需提交银行工资卡到人力资源部，提交方式为：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3.1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银行卡与身份证正面复印在同一张</w:t>
      </w:r>
      <w:r>
        <w:rPr>
          <w:rFonts w:ascii="宋体" w:hAnsi="宋体" w:cs="宋体"/>
          <w:sz w:val="24"/>
        </w:rPr>
        <w:t>A4</w:t>
      </w:r>
      <w:r>
        <w:rPr>
          <w:rFonts w:hint="eastAsia" w:ascii="宋体" w:hAnsi="宋体" w:cs="宋体"/>
          <w:sz w:val="24"/>
        </w:rPr>
        <w:t>纸上，在空白处写上以下这段内容：“请将本人工资打入此卡内，若因资料提供有误，后果自负”。然后写上姓名、店名、职位、手机、银行卡号。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3.2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每月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日前须提供工资卡复印件才可在当月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日发放工资时打入卡内，逾期只能从下月开始发工资入卡内。</w:t>
      </w:r>
    </w:p>
    <w:p>
      <w:pPr>
        <w:spacing w:line="360" w:lineRule="auto"/>
        <w:ind w:left="720" w:hanging="720" w:hangingChars="300"/>
        <w:rPr>
          <w:rFonts w:asci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注：</w:t>
      </w:r>
      <w:r>
        <w:rPr>
          <w:rFonts w:ascii="宋体" w:hAnsi="宋体" w:cs="宋体"/>
          <w:color w:val="FF0000"/>
          <w:sz w:val="24"/>
        </w:rPr>
        <w:t>1</w:t>
      </w:r>
      <w:r>
        <w:rPr>
          <w:rFonts w:hint="eastAsia" w:ascii="宋体" w:hAnsi="宋体" w:cs="宋体"/>
          <w:color w:val="FF0000"/>
          <w:sz w:val="24"/>
          <w:lang w:eastAsia="zh-CN"/>
        </w:rPr>
        <w:t>）</w:t>
      </w:r>
      <w:r>
        <w:rPr>
          <w:rFonts w:hint="eastAsia" w:ascii="宋体" w:hAnsi="宋体" w:cs="宋体"/>
          <w:color w:val="FF0000"/>
          <w:sz w:val="24"/>
        </w:rPr>
        <w:t>如因资料提供不全或不及时或填写不规范造成工资延误，一切责任由员工本人承担。</w:t>
      </w:r>
    </w:p>
    <w:p>
      <w:pPr>
        <w:numPr>
          <w:ilvl w:val="0"/>
          <w:numId w:val="0"/>
        </w:numPr>
        <w:spacing w:line="360" w:lineRule="auto"/>
        <w:ind w:leftChars="128" w:firstLine="240" w:firstLineChars="100"/>
        <w:rPr>
          <w:rFonts w:hint="eastAsia"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FF0000"/>
          <w:sz w:val="24"/>
          <w:lang w:eastAsia="zh-CN"/>
        </w:rPr>
        <w:t>）</w:t>
      </w:r>
      <w:r>
        <w:rPr>
          <w:rFonts w:hint="eastAsia" w:ascii="宋体" w:hAnsi="宋体" w:cs="宋体"/>
          <w:color w:val="FF0000"/>
          <w:sz w:val="24"/>
        </w:rPr>
        <w:t>所有从培训部毕业的美容师，下店</w:t>
      </w:r>
      <w:r>
        <w:rPr>
          <w:rFonts w:hint="eastAsia" w:ascii="宋体" w:hAnsi="宋体" w:cs="宋体"/>
          <w:color w:val="FF0000"/>
          <w:sz w:val="24"/>
          <w:lang w:eastAsia="zh-CN"/>
        </w:rPr>
        <w:t>三个月内新美容师</w:t>
      </w:r>
      <w:r>
        <w:rPr>
          <w:rFonts w:hint="eastAsia" w:ascii="宋体" w:hAnsi="宋体" w:cs="宋体"/>
          <w:color w:val="FF0000"/>
          <w:sz w:val="24"/>
        </w:rPr>
        <w:t>不允许</w:t>
      </w:r>
      <w:r>
        <w:rPr>
          <w:rFonts w:hint="eastAsia" w:ascii="宋体" w:hAnsi="宋体" w:cs="宋体"/>
          <w:color w:val="FF0000"/>
          <w:sz w:val="24"/>
          <w:lang w:eastAsia="zh-CN"/>
        </w:rPr>
        <w:t>私自</w:t>
      </w:r>
      <w:r>
        <w:rPr>
          <w:rFonts w:hint="eastAsia" w:ascii="宋体" w:hAnsi="宋体" w:cs="宋体"/>
          <w:color w:val="FF0000"/>
          <w:sz w:val="24"/>
        </w:rPr>
        <w:t>加客人微信及电话号码。如有发现按制度成长。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4、员工应聘有下列情形之一的，不予录用：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4.1国家政府规定不得雇用者（未满16岁的男、女青年）；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4.2经县级以上医院检查，身体状况为不合格者（如患有精神病或传染病者）；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4.3经核实发现其证件不真实者；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4.4经本公司面试后，认定不适合者；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4.5被剥夺公权尚未复职者；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4.6触犯国家法律，被公安机关行政拘留或依法追究刑事责任或受公安机关、司法机关通缉，尚未结案者；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4.7受破产宣告，尚未撤消者；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4.8吸食毒品或其他代用品者；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4.9亏欠公款受处罚有案者；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4.10品性恶劣，经公私经营机关开除者；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4.11与原单位未解除劳动关系或受竞业限制的，并隐瞒事实骗取录用者；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4.12冒用他人身份者。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color w:val="7030A0"/>
          <w:sz w:val="24"/>
          <w:lang w:val="en-US" w:eastAsia="zh-CN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注：以上入职前隐瞒，入职后被发现者，公司有权立即解除劳动关系，不予以任何补偿，涉及违法行为的，公司保留追究有关经济损失或提请司法机关追究刑事责任的权利。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、员工重新入职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ascii="宋体" w:hAnsi="宋体" w:cs="宋体"/>
          <w:sz w:val="24"/>
        </w:rPr>
        <w:t xml:space="preserve">.1 </w:t>
      </w:r>
      <w:r>
        <w:rPr>
          <w:rFonts w:hint="eastAsia" w:ascii="宋体" w:hAnsi="宋体" w:cs="宋体"/>
          <w:sz w:val="24"/>
        </w:rPr>
        <w:t>员工重新入职是指：从公司办理正式离职手续的员工，</w:t>
      </w:r>
      <w:r>
        <w:rPr>
          <w:rFonts w:hint="eastAsia" w:ascii="宋体" w:hAnsi="宋体" w:cs="宋体"/>
          <w:strike/>
          <w:dstrike w:val="0"/>
          <w:sz w:val="24"/>
        </w:rPr>
        <w:t>在</w:t>
      </w:r>
      <w:r>
        <w:rPr>
          <w:rFonts w:hint="eastAsia" w:ascii="宋体" w:hAnsi="宋体" w:cs="宋体"/>
          <w:strike w:val="0"/>
          <w:dstrike w:val="0"/>
          <w:sz w:val="24"/>
          <w:lang w:val="en-US" w:eastAsia="zh-CN"/>
        </w:rPr>
        <w:t>再</w:t>
      </w:r>
      <w:r>
        <w:rPr>
          <w:rFonts w:hint="eastAsia" w:ascii="宋体" w:hAnsi="宋体" w:cs="宋体"/>
          <w:sz w:val="24"/>
        </w:rPr>
        <w:t>重新返回公司入职。</w:t>
      </w:r>
    </w:p>
    <w:p>
      <w:pPr>
        <w:spacing w:line="360" w:lineRule="auto"/>
        <w:rPr>
          <w:rFonts w:hint="eastAsia" w:asci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lang w:val="en-US" w:eastAsia="zh-CN"/>
        </w:rPr>
        <w:t>5</w:t>
      </w:r>
      <w:r>
        <w:rPr>
          <w:rFonts w:ascii="宋体" w:hAnsi="宋体" w:cs="宋体"/>
          <w:color w:val="FF0000"/>
          <w:sz w:val="24"/>
        </w:rPr>
        <w:t xml:space="preserve">.2 </w:t>
      </w:r>
      <w:r>
        <w:rPr>
          <w:rFonts w:hint="eastAsia" w:ascii="宋体" w:hAnsi="宋体" w:cs="宋体"/>
          <w:color w:val="FF0000"/>
          <w:sz w:val="24"/>
        </w:rPr>
        <w:t>离职时间不超过</w:t>
      </w:r>
      <w:r>
        <w:rPr>
          <w:rFonts w:ascii="宋体" w:hAnsi="宋体" w:cs="宋体"/>
          <w:color w:val="FF0000"/>
          <w:sz w:val="24"/>
        </w:rPr>
        <w:t>6</w:t>
      </w:r>
      <w:r>
        <w:rPr>
          <w:rFonts w:hint="eastAsia" w:ascii="宋体" w:hAnsi="宋体" w:cs="宋体"/>
          <w:color w:val="FF0000"/>
          <w:sz w:val="24"/>
        </w:rPr>
        <w:t>个月（含</w:t>
      </w:r>
      <w:r>
        <w:rPr>
          <w:rFonts w:ascii="宋体" w:hAnsi="宋体" w:cs="宋体"/>
          <w:color w:val="FF0000"/>
          <w:sz w:val="24"/>
        </w:rPr>
        <w:t>6</w:t>
      </w:r>
      <w:r>
        <w:rPr>
          <w:rFonts w:hint="eastAsia" w:ascii="宋体" w:hAnsi="宋体" w:cs="宋体"/>
          <w:color w:val="FF0000"/>
          <w:sz w:val="24"/>
        </w:rPr>
        <w:t>个月）的员工被重新聘用回原岗位，可以免试用期，且公司各项福利政策可以继续享受，工龄可累加。</w:t>
      </w:r>
      <w:r>
        <w:rPr>
          <w:rFonts w:hint="eastAsia" w:ascii="宋体" w:hAnsi="宋体" w:cs="宋体"/>
          <w:color w:val="FF0000"/>
          <w:sz w:val="24"/>
          <w:lang w:eastAsia="zh-CN"/>
        </w:rPr>
        <w:t>（福利延续方面需改进）</w:t>
      </w:r>
    </w:p>
    <w:p>
      <w:pPr>
        <w:spacing w:line="360" w:lineRule="auto"/>
        <w:rPr>
          <w:rFonts w:hint="eastAsia" w:ascii="宋体" w:eastAsia="宋体" w:cs="宋体"/>
          <w:strike/>
          <w:dstrike w:val="0"/>
          <w:color w:val="FF0000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ascii="宋体" w:hAnsi="宋体" w:cs="宋体"/>
          <w:sz w:val="24"/>
        </w:rPr>
        <w:t xml:space="preserve">.3 </w:t>
      </w:r>
      <w:r>
        <w:rPr>
          <w:rFonts w:hint="eastAsia" w:ascii="宋体" w:hAnsi="宋体" w:cs="宋体"/>
          <w:sz w:val="24"/>
        </w:rPr>
        <w:t>离职时间超过</w:t>
      </w: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个月的员工被重新聘用回原岗位，可以免试用期，但公司各项福利政策按照新入职员工待遇执行，</w:t>
      </w:r>
      <w:r>
        <w:rPr>
          <w:rFonts w:hint="eastAsia" w:ascii="宋体" w:hAnsi="宋体" w:cs="宋体"/>
          <w:color w:val="FF0000"/>
          <w:sz w:val="24"/>
        </w:rPr>
        <w:t>若离职时已将相关费用退还，重新入职后需重新缴纳费用。</w:t>
      </w:r>
      <w:r>
        <w:rPr>
          <w:rFonts w:hint="eastAsia" w:ascii="宋体" w:hAnsi="宋体" w:cs="宋体"/>
          <w:strike/>
          <w:dstrike w:val="0"/>
          <w:color w:val="FF0000"/>
          <w:sz w:val="24"/>
          <w:lang w:eastAsia="zh-CN"/>
        </w:rPr>
        <w:t>（工服押金、）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ascii="宋体" w:hAnsi="宋体" w:cs="宋体"/>
          <w:sz w:val="24"/>
        </w:rPr>
        <w:t xml:space="preserve">.4 </w:t>
      </w:r>
      <w:r>
        <w:rPr>
          <w:rFonts w:hint="eastAsia" w:ascii="宋体" w:hAnsi="宋体" w:cs="宋体"/>
          <w:sz w:val="24"/>
        </w:rPr>
        <w:t>离职员工被重新聘用，但聘用岗位非原岗位，按照新员工入职流程和待遇执行。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试用期及</w:t>
      </w:r>
      <w:r>
        <w:rPr>
          <w:rFonts w:hint="eastAsia" w:ascii="宋体" w:hAnsi="宋体" w:cs="宋体"/>
          <w:sz w:val="24"/>
        </w:rPr>
        <w:t>转正评估</w:t>
      </w:r>
    </w:p>
    <w:p>
      <w:pPr>
        <w:spacing w:line="360" w:lineRule="auto"/>
        <w:rPr>
          <w:rFonts w:hint="eastAsia" w:ascii="宋体" w:hAnsi="宋体" w:cs="宋体"/>
          <w:color w:val="7030A0"/>
          <w:sz w:val="24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6.1</w:t>
      </w:r>
      <w:r>
        <w:rPr>
          <w:rFonts w:hint="eastAsia" w:ascii="宋体" w:hAnsi="宋体" w:cs="宋体"/>
          <w:color w:val="7030A0"/>
          <w:sz w:val="24"/>
        </w:rPr>
        <w:t>新员工被录用后，一律实行试用期，试用期时间视岗位而定，一般为六个月，具体按劳动合同约定为准，期满合格后方得正式录用，但成绩优秀或表现良好者可适当缩短其试用期时间。试用期间公司将对员工的表现及其对工作的适应程度进行考评，同时也将对其人品进行考察。</w:t>
      </w:r>
    </w:p>
    <w:p>
      <w:pPr>
        <w:spacing w:line="360" w:lineRule="auto"/>
        <w:rPr>
          <w:rFonts w:hint="eastAsia" w:ascii="宋体" w:hAnsi="宋体" w:cs="宋体"/>
          <w:color w:val="7030A0"/>
          <w:sz w:val="24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7030A0"/>
          <w:sz w:val="24"/>
        </w:rPr>
        <w:t>.2试用期薪资待遇按公司薪酬制度执行。</w:t>
      </w:r>
    </w:p>
    <w:p>
      <w:pPr>
        <w:spacing w:line="360" w:lineRule="auto"/>
        <w:rPr>
          <w:rFonts w:hint="eastAsia" w:ascii="宋体" w:hAnsi="宋体" w:cs="宋体"/>
          <w:color w:val="7030A0"/>
          <w:sz w:val="24"/>
        </w:rPr>
      </w:pPr>
      <w:r>
        <w:rPr>
          <w:rFonts w:hint="eastAsia" w:ascii="宋体" w:hAnsi="宋体" w:cs="宋体"/>
          <w:color w:val="7030A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7030A0"/>
          <w:sz w:val="24"/>
        </w:rPr>
        <w:t>.3试用期间，试用人员如因品行不良、工作无法胜任、无法与公司或其他人员有效配合工作、无故旷工者等均视为不符合公司录用条件，可随时停止试用，予以解除劳动关系。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公司总部新员工试用期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届</w:t>
      </w:r>
      <w:r>
        <w:rPr>
          <w:rFonts w:hint="eastAsia" w:ascii="宋体" w:hAnsi="宋体" w:cs="宋体"/>
          <w:sz w:val="24"/>
        </w:rPr>
        <w:t>满，</w:t>
      </w:r>
      <w:r>
        <w:rPr>
          <w:rFonts w:hint="eastAsia" w:ascii="宋体" w:hAnsi="宋体" w:cs="宋体"/>
          <w:color w:val="7030A0"/>
          <w:sz w:val="24"/>
        </w:rPr>
        <w:t>经公司考核合格者，</w:t>
      </w:r>
      <w:r>
        <w:rPr>
          <w:rFonts w:hint="eastAsia" w:ascii="宋体" w:hAnsi="宋体" w:cs="宋体"/>
          <w:sz w:val="24"/>
        </w:rPr>
        <w:t>员工填写《员工转正申请表》、《试用期总结》，交至部门负责人，由部门负责人签字后提交人力资源部。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新美容师试用期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届</w:t>
      </w:r>
      <w:r>
        <w:rPr>
          <w:rFonts w:hint="eastAsia" w:ascii="宋体" w:hAnsi="宋体" w:cs="宋体"/>
          <w:sz w:val="24"/>
        </w:rPr>
        <w:t>满，</w:t>
      </w:r>
      <w:r>
        <w:rPr>
          <w:rFonts w:hint="eastAsia" w:ascii="宋体" w:hAnsi="宋体" w:cs="宋体"/>
          <w:color w:val="7030A0"/>
          <w:sz w:val="24"/>
        </w:rPr>
        <w:t>经公司考核合格者，</w:t>
      </w:r>
      <w:r>
        <w:rPr>
          <w:rFonts w:hint="eastAsia" w:ascii="宋体" w:hAnsi="宋体" w:cs="宋体"/>
          <w:sz w:val="24"/>
        </w:rPr>
        <w:t>员工填写《员工转正申请表》、《新员工入职培训考核表》交由部门经理审批，并签字确认后提交给人力资源部。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美容顾问或行政前台试用期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届</w:t>
      </w:r>
      <w:r>
        <w:rPr>
          <w:rFonts w:hint="eastAsia" w:ascii="宋体" w:hAnsi="宋体" w:cs="宋体"/>
          <w:sz w:val="24"/>
        </w:rPr>
        <w:t>满，</w:t>
      </w:r>
      <w:r>
        <w:rPr>
          <w:rFonts w:hint="eastAsia" w:ascii="宋体" w:hAnsi="宋体" w:cs="宋体"/>
          <w:color w:val="7030A0"/>
          <w:sz w:val="24"/>
        </w:rPr>
        <w:t>经公司考核合格者，</w:t>
      </w:r>
      <w:r>
        <w:rPr>
          <w:rFonts w:hint="eastAsia" w:ascii="宋体" w:hAnsi="宋体" w:cs="宋体"/>
          <w:sz w:val="24"/>
        </w:rPr>
        <w:t>员工填写《员工转正申请表》、《行政前台上岗表》或《美容顾问上岗表》交由门店经理审批，并签字确认后提交给人力资源部。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、晋升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7</w:t>
      </w:r>
      <w:r>
        <w:rPr>
          <w:rFonts w:ascii="宋体" w:hAnsi="宋体" w:cs="宋体"/>
          <w:sz w:val="24"/>
          <w:highlight w:val="yellow"/>
        </w:rPr>
        <w:t xml:space="preserve">.1 </w:t>
      </w:r>
      <w:r>
        <w:rPr>
          <w:rFonts w:hint="eastAsia" w:ascii="宋体" w:hAnsi="宋体" w:cs="宋体"/>
          <w:sz w:val="24"/>
          <w:highlight w:val="yellow"/>
        </w:rPr>
        <w:t>由美容师晋升为技术顾问的，转正后享受岗位津贴时，需缴纳</w:t>
      </w:r>
      <w:r>
        <w:rPr>
          <w:rFonts w:ascii="宋体" w:hAnsi="宋体" w:cs="宋体"/>
          <w:sz w:val="24"/>
          <w:highlight w:val="yellow"/>
        </w:rPr>
        <w:t>200</w:t>
      </w:r>
      <w:r>
        <w:rPr>
          <w:rFonts w:hint="eastAsia" w:ascii="宋体" w:hAnsi="宋体" w:cs="宋体"/>
          <w:sz w:val="24"/>
          <w:highlight w:val="yellow"/>
        </w:rPr>
        <w:t>元岗位管理金。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7</w:t>
      </w:r>
      <w:r>
        <w:rPr>
          <w:rFonts w:ascii="宋体" w:hAnsi="宋体" w:cs="宋体"/>
          <w:sz w:val="24"/>
          <w:highlight w:val="yellow"/>
        </w:rPr>
        <w:t xml:space="preserve">.2 </w:t>
      </w:r>
      <w:r>
        <w:rPr>
          <w:rFonts w:hint="eastAsia" w:ascii="宋体" w:hAnsi="宋体" w:cs="宋体"/>
          <w:sz w:val="24"/>
          <w:highlight w:val="yellow"/>
        </w:rPr>
        <w:t>若因公司内部直接提拔的新美容顾问，从转正之日起，从工资中扣减相应的岗位保证金，转正起</w:t>
      </w:r>
      <w:r>
        <w:rPr>
          <w:rFonts w:ascii="宋体" w:hAnsi="宋体" w:cs="宋体"/>
          <w:sz w:val="24"/>
          <w:highlight w:val="yellow"/>
        </w:rPr>
        <w:t>3</w:t>
      </w:r>
      <w:r>
        <w:rPr>
          <w:rFonts w:hint="eastAsia" w:ascii="宋体" w:hAnsi="宋体" w:cs="宋体"/>
          <w:sz w:val="24"/>
          <w:highlight w:val="yellow"/>
        </w:rPr>
        <w:t>个月内从工资中扣减完毕。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7</w:t>
      </w:r>
      <w:r>
        <w:rPr>
          <w:rFonts w:ascii="宋体" w:hAnsi="宋体" w:cs="宋体"/>
          <w:sz w:val="24"/>
          <w:highlight w:val="yellow"/>
        </w:rPr>
        <w:t xml:space="preserve">.3 </w:t>
      </w:r>
      <w:r>
        <w:rPr>
          <w:rFonts w:hint="eastAsia" w:ascii="宋体" w:hAnsi="宋体" w:cs="宋体"/>
          <w:sz w:val="24"/>
          <w:highlight w:val="yellow"/>
        </w:rPr>
        <w:t>若因公司内部直接提拔的新门店经理，从转正之日起，从工资中扣减相应的岗位保证金，转正起</w:t>
      </w:r>
      <w:r>
        <w:rPr>
          <w:rFonts w:ascii="宋体" w:hAnsi="宋体" w:cs="宋体"/>
          <w:sz w:val="24"/>
          <w:highlight w:val="yellow"/>
        </w:rPr>
        <w:t>5</w:t>
      </w:r>
      <w:r>
        <w:rPr>
          <w:rFonts w:hint="eastAsia" w:ascii="宋体" w:hAnsi="宋体" w:cs="宋体"/>
          <w:sz w:val="24"/>
          <w:highlight w:val="yellow"/>
        </w:rPr>
        <w:t>个月内从工资中扣减完毕。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ascii="宋体" w:hAnsi="宋体" w:cs="宋体"/>
          <w:sz w:val="24"/>
        </w:rPr>
        <w:t xml:space="preserve">.4 </w:t>
      </w:r>
      <w:r>
        <w:rPr>
          <w:rFonts w:hint="eastAsia" w:ascii="宋体" w:hAnsi="宋体" w:cs="宋体"/>
          <w:sz w:val="24"/>
        </w:rPr>
        <w:t>所有岗位员工晋升需填写《异动申请表》。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三、员工离职管理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、员工离职应提前一个月（试用期应提前</w:t>
      </w:r>
      <w:r>
        <w:rPr>
          <w:rFonts w:hint="eastAsia"/>
          <w:lang w:val="en-US" w:eastAsia="zh-CN"/>
        </w:rPr>
        <w:t>3天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）以书面形式向所在部门领导提出辞职申请，所在部门领导需与离职员工进行离职面谈，并签署意见，同时报人力资源部。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、离职员工应做好工作交接，离职交接工作必须由所在部门领导安排，在专人监督下进行，交接双方必须对所交接的内容或事项列出清单逐一核实并签字。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．所在部门领导对交接工作审核无异议后方可在《员工离职交接表》中所在部门栏签字确认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、员工持所在部门领导批准同意后的《辞职申请表》到人力资源部办理相关手续，人力资源部根据需要进行员工离职面谈，对于员工离职原因和对公司的建议、意见予以整理，以便公司在今后的工作中对于不足的地方改进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、顾问及经理以上级别离职的，各门店必须做好客户的交接工作，并发送《离职通知函》给客户。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、非正常离职管理办法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  <w:lang w:eastAsia="zh-CN"/>
        </w:rPr>
        <w:t>.</w:t>
      </w:r>
      <w:r>
        <w:rPr>
          <w:rFonts w:ascii="宋体" w:hAnsi="宋体" w:cs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有下列情况之一者，公司将按员工非正常离职处理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未按正规手续</w:t>
      </w:r>
      <w:r>
        <w:rPr>
          <w:rFonts w:hint="eastAsia" w:ascii="宋体" w:hAnsi="宋体" w:cs="宋体"/>
          <w:strike/>
          <w:dstrike w:val="0"/>
          <w:sz w:val="24"/>
        </w:rPr>
        <w:t>中</w:t>
      </w:r>
      <w:r>
        <w:rPr>
          <w:rFonts w:hint="eastAsia" w:ascii="宋体" w:hAnsi="宋体" w:cs="宋体"/>
          <w:strike w:val="0"/>
          <w:dstrike w:val="0"/>
          <w:color w:val="7030A0"/>
          <w:sz w:val="24"/>
          <w:lang w:val="en-US" w:eastAsia="zh-CN"/>
        </w:rPr>
        <w:t>申</w:t>
      </w:r>
      <w:r>
        <w:rPr>
          <w:rFonts w:hint="eastAsia" w:ascii="宋体" w:hAnsi="宋体" w:cs="宋体"/>
          <w:sz w:val="24"/>
        </w:rPr>
        <w:t>请离职而自行离开工作岗位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旷工</w:t>
      </w:r>
      <w:r>
        <w:rPr>
          <w:rFonts w:hint="eastAsia" w:ascii="宋体" w:hAnsi="宋体" w:cs="宋体"/>
          <w:sz w:val="24"/>
        </w:rPr>
        <w:t>达三天（含）以上者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已申请离职但未办妥离职交接手续而自行离开公司者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  <w:lang w:eastAsia="zh-CN"/>
        </w:rPr>
        <w:t>.</w:t>
      </w:r>
      <w:r>
        <w:rPr>
          <w:rFonts w:ascii="宋体" w:hAnsi="宋体" w:cs="宋体"/>
          <w:sz w:val="24"/>
        </w:rPr>
        <w:t xml:space="preserve">2 </w:t>
      </w:r>
      <w:r>
        <w:rPr>
          <w:rFonts w:hint="eastAsia" w:ascii="宋体" w:hAnsi="宋体" w:cs="宋体"/>
          <w:sz w:val="24"/>
        </w:rPr>
        <w:t>非正常离职处理办法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hint="eastAsia" w:ascii="宋体" w:hAnsi="宋体" w:cs="宋体"/>
          <w:sz w:val="24"/>
        </w:rPr>
        <w:t>．按公司</w:t>
      </w:r>
      <w:r>
        <w:rPr>
          <w:rFonts w:hint="eastAsia" w:ascii="宋体" w:hAnsi="宋体" w:cs="宋体"/>
          <w:strike/>
          <w:dstrike w:val="0"/>
          <w:sz w:val="24"/>
        </w:rPr>
        <w:t>《员工手册》规定</w:t>
      </w:r>
      <w:r>
        <w:rPr>
          <w:rFonts w:hint="eastAsia" w:ascii="宋体" w:hAnsi="宋体" w:cs="宋体"/>
          <w:strike w:val="0"/>
          <w:dstrike w:val="0"/>
          <w:color w:val="7030A0"/>
          <w:sz w:val="24"/>
          <w:lang w:val="en-US" w:eastAsia="zh-CN"/>
        </w:rPr>
        <w:t>相关规章制度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视为严重违纪，</w:t>
      </w:r>
      <w:r>
        <w:rPr>
          <w:rFonts w:hint="eastAsia" w:ascii="宋体" w:hAnsi="宋体" w:cs="宋体"/>
          <w:sz w:val="24"/>
        </w:rPr>
        <w:t>予以辞退处理，并于当月在公司内部发布处罚通告。</w:t>
      </w:r>
    </w:p>
    <w:p>
      <w:pPr>
        <w:spacing w:line="360" w:lineRule="auto"/>
        <w:rPr>
          <w:rFonts w:ascii="宋体" w:cs="宋体"/>
          <w:strike w:val="0"/>
          <w:color w:val="7030A0"/>
          <w:sz w:val="24"/>
        </w:rPr>
      </w:pPr>
      <w:r>
        <w:rPr>
          <w:rFonts w:ascii="宋体" w:hAnsi="宋体" w:cs="宋体"/>
          <w:sz w:val="24"/>
        </w:rPr>
        <w:t>b</w:t>
      </w:r>
      <w:r>
        <w:rPr>
          <w:rFonts w:hint="eastAsia" w:ascii="宋体" w:hAnsi="宋体" w:cs="宋体"/>
          <w:sz w:val="24"/>
        </w:rPr>
        <w:t>．凡非正常离职的员工，</w:t>
      </w:r>
      <w:r>
        <w:rPr>
          <w:rFonts w:hint="eastAsia" w:ascii="宋体" w:hAnsi="宋体" w:cs="宋体"/>
          <w:strike/>
          <w:dstrike w:val="0"/>
          <w:sz w:val="24"/>
        </w:rPr>
        <w:t>公司将不予以办理后续须由公司出具的任何证明</w:t>
      </w:r>
      <w:r>
        <w:rPr>
          <w:rFonts w:hint="eastAsia" w:ascii="宋体" w:hAnsi="宋体" w:cs="宋体"/>
          <w:strike w:val="0"/>
          <w:dstrike w:val="0"/>
          <w:color w:val="7030A0"/>
          <w:sz w:val="24"/>
          <w:lang w:val="en-US" w:eastAsia="zh-CN"/>
        </w:rPr>
        <w:t>因</w:t>
      </w:r>
      <w:r>
        <w:rPr>
          <w:rFonts w:ascii="宋体" w:hAnsi="宋体"/>
          <w:strike w:val="0"/>
          <w:color w:val="7030A0"/>
          <w:sz w:val="24"/>
        </w:rPr>
        <w:t>员工</w:t>
      </w:r>
      <w:r>
        <w:rPr>
          <w:rFonts w:hint="eastAsia" w:ascii="宋体" w:hAnsi="宋体"/>
          <w:strike w:val="0"/>
          <w:color w:val="7030A0"/>
          <w:sz w:val="24"/>
        </w:rPr>
        <w:t>工作</w:t>
      </w:r>
      <w:r>
        <w:rPr>
          <w:rFonts w:ascii="宋体" w:hAnsi="宋体"/>
          <w:strike w:val="0"/>
          <w:color w:val="7030A0"/>
          <w:sz w:val="24"/>
        </w:rPr>
        <w:t>岗位的特殊性，</w:t>
      </w:r>
      <w:r>
        <w:rPr>
          <w:rFonts w:hint="eastAsia" w:ascii="宋体" w:hAnsi="宋体"/>
          <w:strike w:val="0"/>
          <w:color w:val="7030A0"/>
          <w:sz w:val="24"/>
          <w:lang w:val="en-US" w:eastAsia="zh-CN"/>
        </w:rPr>
        <w:t>相关离职证明</w:t>
      </w:r>
      <w:r>
        <w:rPr>
          <w:rFonts w:hint="eastAsia" w:ascii="宋体" w:hAnsi="宋体" w:cs="宋体"/>
          <w:strike w:val="0"/>
          <w:dstrike w:val="0"/>
          <w:color w:val="7030A0"/>
          <w:sz w:val="24"/>
        </w:rPr>
        <w:t>待其工作交接完毕后</w:t>
      </w:r>
      <w:r>
        <w:rPr>
          <w:rFonts w:hint="eastAsia" w:ascii="宋体" w:hAnsi="宋体" w:cs="宋体"/>
          <w:strike w:val="0"/>
          <w:dstrike w:val="0"/>
          <w:color w:val="7030A0"/>
          <w:sz w:val="24"/>
          <w:lang w:val="en-US" w:eastAsia="zh-CN"/>
        </w:rPr>
        <w:t>开具</w:t>
      </w:r>
      <w:r>
        <w:rPr>
          <w:rFonts w:hint="eastAsia" w:ascii="宋体" w:hAnsi="宋体" w:cs="宋体"/>
          <w:strike w:val="0"/>
          <w:dstrike w:val="0"/>
          <w:color w:val="7030A0"/>
          <w:sz w:val="24"/>
        </w:rPr>
        <w:t>。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>c</w:t>
      </w:r>
      <w:r>
        <w:rPr>
          <w:rFonts w:hint="eastAsia" w:ascii="宋体" w:hAnsi="宋体" w:cs="宋体"/>
          <w:sz w:val="24"/>
        </w:rPr>
        <w:t>．非正常离职的员工半年内不得复职录用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四、离职手续的办理流程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员工离职、辞退、正常解除劳动合同、公司裁员流程，首先由个人提交《员工离职申请表》，经理签字后拍照发送至人力资源部，然后按《员工离职交接表》的栏目顺序、说明等逐一填写，最后将《辞职申请表》、《员工工作交接表》及《员工离职交接表》交人力资源部备案。</w:t>
      </w:r>
    </w:p>
    <w:p>
      <w:pPr>
        <w:spacing w:line="360" w:lineRule="auto"/>
        <w:rPr>
          <w:rFonts w:hint="eastAsia" w:ascii="宋体" w:eastAsia="宋体" w:cs="宋体"/>
          <w:color w:val="FF0000"/>
          <w:sz w:val="24"/>
          <w:lang w:eastAsia="zh-CN"/>
        </w:rPr>
      </w:pPr>
      <w:r>
        <w:rPr>
          <w:rFonts w:hint="eastAsia" w:ascii="宋体" w:hAnsi="宋体" w:cs="宋体"/>
          <w:color w:val="FF0000"/>
          <w:sz w:val="24"/>
        </w:rPr>
        <w:t>注：以上任何一个流程都不能省略，如若出现问题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记过一次。</w:t>
      </w:r>
      <w:r>
        <w:rPr>
          <w:rFonts w:hint="eastAsia" w:ascii="宋体" w:hAnsi="宋体" w:cs="宋体"/>
          <w:color w:val="FF0000"/>
          <w:sz w:val="24"/>
          <w:lang w:eastAsia="zh-CN"/>
        </w:rPr>
        <w:t>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五、非正常离职手续办理流程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员工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有旷工行为</w:t>
      </w:r>
      <w:r>
        <w:rPr>
          <w:rFonts w:hint="eastAsia" w:ascii="宋体" w:hAnsi="宋体" w:cs="宋体"/>
          <w:strike/>
          <w:dstrike w:val="0"/>
          <w:sz w:val="24"/>
        </w:rPr>
        <w:t>自动离职</w:t>
      </w:r>
      <w:r>
        <w:rPr>
          <w:rFonts w:hint="eastAsia" w:ascii="宋体" w:hAnsi="宋体" w:cs="宋体"/>
          <w:sz w:val="24"/>
        </w:rPr>
        <w:t>的，由部门经理填写《员工奖惩申请表》，并发布通告。三日内仍未按正规手续办理离职的，由部门经理在规定时间内填写《员工非正常离职情况说明》，同时将表格拍照发送至人力资源部备档，每月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号需将此表格交至人力资源部。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注：</w:t>
      </w:r>
      <w:r>
        <w:rPr>
          <w:rFonts w:hint="eastAsia" w:ascii="宋体" w:hAnsi="宋体" w:cs="宋体"/>
          <w:color w:val="FF0000"/>
          <w:sz w:val="24"/>
        </w:rPr>
        <w:t>如若发现部门经理未按此流程办理，成长</w:t>
      </w:r>
      <w:r>
        <w:rPr>
          <w:rFonts w:ascii="宋体" w:hAnsi="宋体" w:cs="宋体"/>
          <w:color w:val="FF0000"/>
          <w:sz w:val="24"/>
        </w:rPr>
        <w:t>200</w:t>
      </w:r>
      <w:r>
        <w:rPr>
          <w:rFonts w:hint="eastAsia" w:ascii="宋体" w:hAnsi="宋体" w:cs="宋体"/>
          <w:color w:val="FF0000"/>
          <w:sz w:val="24"/>
        </w:rPr>
        <w:t>元／次</w:t>
      </w:r>
      <w:r>
        <w:rPr>
          <w:rFonts w:hint="eastAsia" w:ascii="宋体" w:hAnsi="宋体" w:cs="宋体"/>
          <w:color w:val="FF0000"/>
          <w:sz w:val="24"/>
          <w:lang w:eastAsia="zh-CN"/>
        </w:rPr>
        <w:t>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六、各岗位交接内容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、顾问及以上岗位须移交的资料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1.1 </w:t>
      </w:r>
      <w:r>
        <w:rPr>
          <w:rFonts w:hint="eastAsia" w:ascii="宋体" w:hAnsi="宋体" w:cs="宋体"/>
          <w:sz w:val="24"/>
        </w:rPr>
        <w:t>移交客户资料、档案，电话，同时删除手机内的客户电话及微信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1.2 </w:t>
      </w:r>
      <w:r>
        <w:rPr>
          <w:rFonts w:hint="eastAsia" w:ascii="宋体" w:hAnsi="宋体" w:cs="宋体"/>
          <w:sz w:val="24"/>
        </w:rPr>
        <w:t>账号和密码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1.3 </w:t>
      </w:r>
      <w:r>
        <w:rPr>
          <w:rFonts w:hint="eastAsia" w:ascii="宋体" w:hAnsi="宋体" w:cs="宋体"/>
          <w:sz w:val="24"/>
        </w:rPr>
        <w:t>业务资料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1.4 </w:t>
      </w:r>
      <w:r>
        <w:rPr>
          <w:rFonts w:hint="eastAsia" w:ascii="宋体" w:hAnsi="宋体" w:cs="宋体"/>
          <w:sz w:val="24"/>
        </w:rPr>
        <w:t>所有涉及店内业务的工作交接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1.5 </w:t>
      </w:r>
      <w:r>
        <w:rPr>
          <w:rFonts w:hint="eastAsia" w:ascii="宋体" w:hAnsi="宋体" w:cs="宋体"/>
          <w:sz w:val="24"/>
        </w:rPr>
        <w:t>电子文档及业务资料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1.6 </w:t>
      </w:r>
      <w:r>
        <w:rPr>
          <w:rFonts w:hint="eastAsia" w:ascii="宋体" w:hAnsi="宋体" w:cs="宋体"/>
          <w:sz w:val="24"/>
        </w:rPr>
        <w:t>考勤、门店钥匙及衣柜钥匙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1.7 </w:t>
      </w:r>
      <w:r>
        <w:rPr>
          <w:rFonts w:hint="eastAsia" w:ascii="宋体" w:hAnsi="宋体" w:cs="宋体"/>
          <w:sz w:val="24"/>
        </w:rPr>
        <w:t>相关的</w:t>
      </w:r>
      <w:r>
        <w:rPr>
          <w:rFonts w:ascii="宋体" w:hAnsi="宋体" w:cs="宋体"/>
          <w:sz w:val="24"/>
        </w:rPr>
        <w:t>U</w:t>
      </w:r>
      <w:r>
        <w:rPr>
          <w:rFonts w:hint="eastAsia" w:ascii="宋体" w:hAnsi="宋体" w:cs="宋体"/>
          <w:sz w:val="24"/>
        </w:rPr>
        <w:t>盘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1.8 </w:t>
      </w:r>
      <w:r>
        <w:rPr>
          <w:rFonts w:hint="eastAsia" w:ascii="宋体" w:hAnsi="宋体" w:cs="宋体"/>
          <w:sz w:val="24"/>
        </w:rPr>
        <w:t>工服、工牌、对讲机等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、行政前台岗位须移交的资料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2.1 </w:t>
      </w:r>
      <w:r>
        <w:rPr>
          <w:rFonts w:hint="eastAsia" w:ascii="宋体" w:hAnsi="宋体" w:cs="宋体"/>
          <w:sz w:val="24"/>
        </w:rPr>
        <w:t>现金收支工作，</w:t>
      </w:r>
      <w:r>
        <w:rPr>
          <w:rFonts w:hint="eastAsia" w:ascii="宋体" w:hAnsi="宋体" w:cs="宋体"/>
          <w:color w:val="FF0000"/>
          <w:sz w:val="24"/>
        </w:rPr>
        <w:t>备用金</w:t>
      </w:r>
      <w:r>
        <w:rPr>
          <w:rFonts w:hint="eastAsia" w:ascii="宋体" w:hAnsi="宋体" w:cs="宋体"/>
          <w:sz w:val="24"/>
        </w:rPr>
        <w:t>的移交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2.2 </w:t>
      </w:r>
      <w:r>
        <w:rPr>
          <w:rFonts w:hint="eastAsia" w:ascii="宋体" w:hAnsi="宋体" w:cs="宋体"/>
          <w:sz w:val="24"/>
        </w:rPr>
        <w:t>办公用品、店内所有设备的使用说明书等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2.3 </w:t>
      </w:r>
      <w:r>
        <w:rPr>
          <w:rFonts w:hint="eastAsia" w:ascii="宋体" w:hAnsi="宋体" w:cs="宋体"/>
          <w:sz w:val="24"/>
        </w:rPr>
        <w:t>文件、档案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2.4 </w:t>
      </w:r>
      <w:r>
        <w:rPr>
          <w:rFonts w:hint="eastAsia" w:ascii="宋体" w:hAnsi="宋体" w:cs="宋体"/>
          <w:sz w:val="24"/>
        </w:rPr>
        <w:t>电子文档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2.5 </w:t>
      </w:r>
      <w:r>
        <w:rPr>
          <w:rFonts w:hint="eastAsia" w:ascii="宋体" w:hAnsi="宋体" w:cs="宋体"/>
          <w:sz w:val="24"/>
        </w:rPr>
        <w:t>账号和密码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2.6 </w:t>
      </w:r>
      <w:r>
        <w:rPr>
          <w:rFonts w:hint="eastAsia" w:ascii="宋体" w:hAnsi="宋体" w:cs="宋体"/>
          <w:sz w:val="24"/>
        </w:rPr>
        <w:t>考勤及钥匙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2.7 </w:t>
      </w:r>
      <w:r>
        <w:rPr>
          <w:rFonts w:hint="eastAsia" w:ascii="宋体" w:hAnsi="宋体" w:cs="宋体"/>
          <w:sz w:val="24"/>
        </w:rPr>
        <w:t>工服、工牌、对讲机等用品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、美容师岗位须移交的资料：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3.1 </w:t>
      </w:r>
      <w:r>
        <w:rPr>
          <w:rFonts w:hint="eastAsia" w:ascii="宋体" w:hAnsi="宋体" w:cs="宋体"/>
          <w:sz w:val="24"/>
        </w:rPr>
        <w:t>客户资料、文件、档案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3.2 </w:t>
      </w:r>
      <w:r>
        <w:rPr>
          <w:rFonts w:hint="eastAsia" w:ascii="宋体" w:hAnsi="宋体" w:cs="宋体"/>
          <w:sz w:val="24"/>
        </w:rPr>
        <w:t>各项报表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3.3 </w:t>
      </w:r>
      <w:r>
        <w:rPr>
          <w:rFonts w:hint="eastAsia" w:ascii="宋体" w:hAnsi="宋体" w:cs="宋体"/>
          <w:sz w:val="24"/>
        </w:rPr>
        <w:t>账号和密码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3.4 </w:t>
      </w:r>
      <w:r>
        <w:rPr>
          <w:rFonts w:hint="eastAsia" w:ascii="宋体" w:hAnsi="宋体" w:cs="宋体"/>
          <w:sz w:val="24"/>
        </w:rPr>
        <w:t>衣柜钥匙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 xml:space="preserve">3.5 </w:t>
      </w:r>
      <w:r>
        <w:rPr>
          <w:rFonts w:hint="eastAsia" w:ascii="宋体" w:hAnsi="宋体" w:cs="宋体"/>
          <w:sz w:val="24"/>
        </w:rPr>
        <w:t>岗位用具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七、离职员工的工资结算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根据国家劳动合同法和公司的有关规定，离职员工工资结算按以下原则执行：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、非正常离职的：如多次通知未返回办理离职手续的，</w:t>
      </w:r>
      <w:r>
        <w:rPr>
          <w:rFonts w:hint="eastAsia" w:ascii="宋体" w:hAnsi="宋体" w:cs="宋体"/>
          <w:strike/>
          <w:dstrike w:val="0"/>
          <w:sz w:val="24"/>
        </w:rPr>
        <w:t>公司暂时扣发非正常离职员工当月工资，</w:t>
      </w:r>
      <w:r>
        <w:rPr>
          <w:rFonts w:ascii="宋体" w:hAnsi="宋体" w:cs="宋体"/>
          <w:strike/>
          <w:dstrike w:val="0"/>
          <w:sz w:val="24"/>
        </w:rPr>
        <w:t>30</w:t>
      </w:r>
      <w:r>
        <w:rPr>
          <w:rFonts w:hint="eastAsia" w:ascii="宋体" w:hAnsi="宋体" w:cs="宋体"/>
          <w:strike/>
          <w:dstrike w:val="0"/>
          <w:sz w:val="24"/>
        </w:rPr>
        <w:t>天内仍未返回办理离职手续的，薪资将永不发放及</w:t>
      </w:r>
      <w:r>
        <w:rPr>
          <w:rFonts w:hint="eastAsia" w:ascii="宋体" w:hAnsi="宋体" w:cs="宋体"/>
          <w:strike w:val="0"/>
          <w:dstrike w:val="0"/>
          <w:color w:val="7030A0"/>
          <w:sz w:val="24"/>
        </w:rPr>
        <w:t>未结算的工资待其工作交接完毕后</w:t>
      </w:r>
      <w:r>
        <w:rPr>
          <w:rFonts w:hint="eastAsia" w:ascii="宋体" w:hAnsi="宋体" w:cs="宋体"/>
          <w:strike w:val="0"/>
          <w:dstrike w:val="0"/>
          <w:color w:val="7030A0"/>
          <w:sz w:val="24"/>
          <w:lang w:val="en-US" w:eastAsia="zh-CN"/>
        </w:rPr>
        <w:t>发放</w:t>
      </w:r>
      <w:r>
        <w:rPr>
          <w:rFonts w:hint="eastAsia" w:ascii="宋体" w:hAnsi="宋体" w:cs="宋体"/>
          <w:sz w:val="24"/>
        </w:rPr>
        <w:t>；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、员工辞职、正常解除劳动合同的，办理完离职手续后方可依据考勤结算工资及相关补贴；</w:t>
      </w:r>
    </w:p>
    <w:p>
      <w:pPr>
        <w:spacing w:line="360" w:lineRule="auto"/>
        <w:rPr>
          <w:rFonts w:ascii="宋体" w:cs="宋体"/>
          <w:strike/>
          <w:dstrike w:val="0"/>
          <w:sz w:val="24"/>
        </w:rPr>
      </w:pPr>
      <w:r>
        <w:rPr>
          <w:rFonts w:ascii="宋体" w:hAnsi="宋体" w:cs="宋体"/>
          <w:strike/>
          <w:dstrike w:val="0"/>
          <w:sz w:val="24"/>
        </w:rPr>
        <w:t>3</w:t>
      </w:r>
      <w:r>
        <w:rPr>
          <w:rFonts w:hint="eastAsia" w:ascii="宋体" w:hAnsi="宋体" w:cs="宋体"/>
          <w:strike/>
          <w:dstrike w:val="0"/>
          <w:sz w:val="24"/>
        </w:rPr>
        <w:t>、员工没有按规定时间办理交接手续和提出离职申请的，不予工资结算；</w:t>
      </w:r>
    </w:p>
    <w:p>
      <w:pPr>
        <w:spacing w:line="360" w:lineRule="auto"/>
        <w:rPr>
          <w:rFonts w:hint="eastAsia" w:ascii="宋体" w:hAnsi="宋体" w:cs="宋体"/>
          <w:strike/>
          <w:dstrike w:val="0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、员工因不能胜任工作被辞退者，办理完离职手续后方可依据考勤结算工资及相关补贴；</w:t>
      </w:r>
      <w:r>
        <w:rPr>
          <w:rFonts w:hint="eastAsia" w:ascii="宋体" w:hAnsi="宋体" w:cs="宋体"/>
          <w:strike/>
          <w:dstrike w:val="0"/>
          <w:sz w:val="24"/>
        </w:rPr>
        <w:t>其他正常形式的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trike w:val="0"/>
          <w:dstrike w:val="0"/>
          <w:sz w:val="24"/>
          <w:lang w:val="en-US" w:eastAsia="zh-CN"/>
        </w:rPr>
        <w:t>4、</w:t>
      </w:r>
      <w:r>
        <w:rPr>
          <w:rFonts w:hint="eastAsia" w:ascii="宋体" w:hAnsi="宋体" w:cs="宋体"/>
          <w:strike w:val="0"/>
          <w:dstrike w:val="0"/>
          <w:color w:val="7030A0"/>
          <w:sz w:val="24"/>
          <w:lang w:val="en-US" w:eastAsia="zh-CN"/>
        </w:rPr>
        <w:t>员工</w:t>
      </w:r>
      <w:r>
        <w:rPr>
          <w:rFonts w:hint="eastAsia" w:ascii="宋体" w:hAnsi="宋体" w:cs="宋体"/>
          <w:sz w:val="24"/>
        </w:rPr>
        <w:t>离职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需</w:t>
      </w:r>
      <w:r>
        <w:rPr>
          <w:rFonts w:hint="eastAsia" w:ascii="宋体" w:hAnsi="宋体" w:cs="宋体"/>
          <w:sz w:val="24"/>
        </w:rPr>
        <w:t>补偿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的</w:t>
      </w:r>
      <w:r>
        <w:rPr>
          <w:rFonts w:hint="eastAsia" w:ascii="宋体" w:hAnsi="宋体" w:cs="宋体"/>
          <w:sz w:val="24"/>
        </w:rPr>
        <w:t>依据有关法律法规执行；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5、</w:t>
      </w:r>
      <w:r>
        <w:rPr>
          <w:rFonts w:hint="eastAsia" w:ascii="宋体" w:hAnsi="宋体" w:cs="宋体"/>
          <w:sz w:val="24"/>
        </w:rPr>
        <w:t>员工因严重违反公司规章制度成或者失职、营私舞弊给公司带来严重损失者，根据实际损失的多少给予赔偿；情结严重的移交司法机关处理；</w:t>
      </w:r>
    </w:p>
    <w:p>
      <w:pPr>
        <w:spacing w:line="360" w:lineRule="auto"/>
        <w:rPr>
          <w:rFonts w:ascii="宋体" w:cs="宋体"/>
          <w:color w:val="FF0000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行业特殊性，</w:t>
      </w:r>
      <w:r>
        <w:rPr>
          <w:rFonts w:hint="eastAsia" w:ascii="宋体" w:hAnsi="宋体" w:cs="宋体"/>
          <w:sz w:val="24"/>
        </w:rPr>
        <w:t>顾问级（含顾问）以上岗位，由营运部负责监督，如未发现客户流失，</w:t>
      </w:r>
      <w:r>
        <w:rPr>
          <w:rFonts w:hint="eastAsia" w:ascii="宋体" w:hAnsi="宋体" w:cs="宋体"/>
          <w:color w:val="FF0000"/>
          <w:sz w:val="24"/>
        </w:rPr>
        <w:t>则岗位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保证</w:t>
      </w:r>
      <w:r>
        <w:rPr>
          <w:rFonts w:hint="eastAsia" w:ascii="宋体" w:hAnsi="宋体" w:cs="宋体"/>
          <w:color w:val="FF0000"/>
          <w:sz w:val="24"/>
        </w:rPr>
        <w:t>金将于离职满三个月后返还。如发现客户流失，岗位</w:t>
      </w:r>
      <w:r>
        <w:rPr>
          <w:rFonts w:hint="eastAsia" w:ascii="宋体" w:hAnsi="宋体" w:cs="宋体"/>
          <w:color w:val="7030A0"/>
          <w:sz w:val="24"/>
          <w:lang w:val="en-US" w:eastAsia="zh-CN"/>
        </w:rPr>
        <w:t>保证</w:t>
      </w:r>
      <w:r>
        <w:rPr>
          <w:rFonts w:hint="eastAsia" w:ascii="宋体" w:hAnsi="宋体" w:cs="宋体"/>
          <w:color w:val="FF0000"/>
          <w:sz w:val="24"/>
        </w:rPr>
        <w:t>金将扣发。</w:t>
      </w:r>
    </w:p>
    <w:p>
      <w:pPr>
        <w:spacing w:line="360" w:lineRule="auto"/>
        <w:rPr>
          <w:rFonts w:asci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FF0000"/>
          <w:sz w:val="24"/>
        </w:rPr>
        <w:t>、任何岗位的员工入职未满半年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的</w:t>
      </w:r>
      <w:r>
        <w:rPr>
          <w:rFonts w:hint="eastAsia" w:ascii="宋体" w:hAnsi="宋体" w:cs="宋体"/>
          <w:color w:val="FF0000"/>
          <w:sz w:val="24"/>
        </w:rPr>
        <w:t>，一律不予退还入职时所缴纳的相关材料费用。</w:t>
      </w:r>
    </w:p>
    <w:p>
      <w:pPr>
        <w:spacing w:line="360" w:lineRule="auto"/>
        <w:rPr>
          <w:rFonts w:hint="eastAsia"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注：无论正常还是非正常离职的员工，行政前台都要将当月的考勤汇总。</w:t>
      </w:r>
    </w:p>
    <w:p>
      <w:pPr>
        <w:spacing w:line="360" w:lineRule="auto"/>
        <w:rPr>
          <w:rFonts w:hint="eastAsia" w:ascii="宋体" w:hAnsi="宋体" w:cs="宋体"/>
          <w:color w:val="FF000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FF000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FF000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FF000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FF0000"/>
          <w:sz w:val="24"/>
        </w:rPr>
      </w:pPr>
    </w:p>
    <w:p>
      <w:pPr>
        <w:numPr>
          <w:ilvl w:val="0"/>
          <w:numId w:val="2"/>
        </w:num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离职流程图</w:t>
      </w:r>
    </w:p>
    <w:p>
      <w:pPr>
        <w:spacing w:line="360" w:lineRule="auto"/>
        <w:rPr>
          <w:rFonts w:ascii="宋体" w:cs="宋体"/>
          <w:sz w:val="24"/>
        </w:rPr>
      </w:pPr>
    </w:p>
    <w:tbl>
      <w:tblPr>
        <w:tblStyle w:val="5"/>
        <w:tblpPr w:leftFromText="180" w:rightFromText="180" w:vertAnchor="text" w:horzAnchor="page" w:tblpX="4350" w:tblpY="135"/>
        <w:tblOverlap w:val="never"/>
        <w:tblW w:w="1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60" w:type="dxa"/>
            <w:shd w:val="clear" w:color="auto" w:fill="auto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离职申请或通知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cs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123190</wp:posOffset>
                </wp:positionV>
                <wp:extent cx="635" cy="209550"/>
                <wp:effectExtent l="80010" t="8890" r="71755" b="19685"/>
                <wp:wrapNone/>
                <wp:docPr id="25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70.55pt;margin-top:9.7pt;height:16.5pt;width:0.05pt;z-index:251660288;mso-width-relative:page;mso-height-relative:page;" filled="f" stroked="t" coordsize="21600,21600" o:gfxdata="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6IKPTYAAAACQEAAA8AAAAAAAAAAQAgAAAAIgAAAGRycy9kb3ducmV2LnhtbFBLAQIUABQA&#10;AAAIAIdO4kASHe538AEAAM8DAAAOAAAAAAAAAAEAIAAAACc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宋体" w:cs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102235</wp:posOffset>
                </wp:positionV>
                <wp:extent cx="635" cy="266700"/>
                <wp:effectExtent l="80010" t="6985" r="71755" b="21590"/>
                <wp:wrapNone/>
                <wp:docPr id="24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379.05pt;margin-top:8.05pt;height:21pt;width:0.05pt;z-index:251665408;mso-width-relative:page;mso-height-relative:page;" filled="f" stroked="t" coordsize="21600,21600" o:gfxdata="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WSx+NcAAAAJAQAADwAAAAAAAAABACAAAAAiAAAAZHJzL2Rvd25yZXYueG1sUEsBAhQA&#10;FAAAAAgAh07iQC5Fk+3zAQAAzwMAAA4AAAAAAAAAAQAgAAAAJg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92710</wp:posOffset>
                </wp:positionV>
                <wp:extent cx="635" cy="257175"/>
                <wp:effectExtent l="80010" t="6985" r="71755" b="21590"/>
                <wp:wrapNone/>
                <wp:docPr id="23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95.05pt;margin-top:7.3pt;height:20.25pt;width:0.05pt;z-index:251664384;mso-width-relative:page;mso-height-relative:page;" filled="f" stroked="t" coordsize="21600,21600" o:gfxdata="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H/Dm2AAAAAkBAAAPAAAAAAAAAAEAIAAAACIAAABkcnMvZG93bnJldi54bWxQSwECFAAU&#10;AAAACACHTuJAmD1UIPEBAADPAwAADgAAAAAAAAABACAAAAAn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92710</wp:posOffset>
                </wp:positionV>
                <wp:extent cx="635" cy="247650"/>
                <wp:effectExtent l="80010" t="6985" r="71755" b="21590"/>
                <wp:wrapNone/>
                <wp:docPr id="22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18.55pt;margin-top:7.3pt;height:19.5pt;width:0.05pt;z-index:251663360;mso-width-relative:page;mso-height-relative:page;" filled="f" stroked="t" coordsize="21600,21600" o:gfxdata="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1cTetkAAAAJAQAADwAAAAAAAAABACAAAAAiAAAAZHJzL2Rvd25yZXYueG1sUEsB&#10;AhQAFAAAAAgAh07iQFrwNhv0AQAAzwMAAA4AAAAAAAAAAQAgAAAAKAEAAGRycy9lMm9Eb2MueG1s&#10;UEsFBgAAAAAGAAYAWQEAAI4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73660</wp:posOffset>
                </wp:positionV>
                <wp:extent cx="635" cy="304800"/>
                <wp:effectExtent l="80010" t="6985" r="71755" b="21590"/>
                <wp:wrapNone/>
                <wp:docPr id="21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120.3pt;margin-top:5.8pt;height:24pt;width:0.05pt;z-index:251662336;mso-width-relative:page;mso-height-relative:page;" filled="f" stroked="t" coordsize="21600,21600" o:gfxdata="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8/ex2AAAAAkBAAAPAAAAAAAAAAEAIAAAACIAAABkcnMvZG93bnJldi54bWxQSwEC&#10;FAAUAAAACACHTuJA5GBFb/QBAADPAwAADgAAAAAAAAABACAAAAAn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73660</wp:posOffset>
                </wp:positionV>
                <wp:extent cx="635" cy="304800"/>
                <wp:effectExtent l="80010" t="6985" r="71755" b="21590"/>
                <wp:wrapNone/>
                <wp:docPr id="20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16.05pt;margin-top:5.8pt;height:24pt;width:0.05pt;z-index:251661312;mso-width-relative:page;mso-height-relative:page;" filled="f" stroked="t" coordsize="21600,21600" o:gfxdata="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pZWHLXAAAABwEAAA8AAAAAAAAAAQAgAAAAIgAAAGRycy9kb3ducmV2LnhtbFBLAQIU&#10;ABQAAAAIAIdO4kA9hjTM9AEAAM8DAAAOAAAAAAAAAAEAIAAAACYBAABkcnMvZTJvRG9jLnhtbFBL&#10;BQYAAAAABgAGAFkBAACM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73660</wp:posOffset>
                </wp:positionV>
                <wp:extent cx="4648200" cy="28575"/>
                <wp:effectExtent l="13335" t="6985" r="5715" b="12065"/>
                <wp:wrapNone/>
                <wp:docPr id="19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14.55pt;margin-top:5.8pt;height:2.25pt;width:366pt;z-index:251659264;mso-width-relative:page;mso-height-relative:page;" filled="f" stroked="t" coordsize="21600,21600" o:gfxdata="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q2hl1QAAAAgBAAAPAAAAAAAA&#10;AAEAIAAAACIAAABkcnMvZG93bnJldi54bWxQSwECFAAUAAAACACHTuJA8yo0YNwBAACn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pPr w:leftFromText="180" w:rightFromText="180" w:vertAnchor="text" w:horzAnchor="page" w:tblpX="9255" w:tblpY="99"/>
        <w:tblOverlap w:val="never"/>
        <w:tblW w:w="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shd w:val="clear" w:color="auto" w:fill="auto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自离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830" w:tblpY="174"/>
        <w:tblOverlap w:val="never"/>
        <w:tblW w:w="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shd w:val="clear" w:color="auto" w:fill="auto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297815</wp:posOffset>
                      </wp:positionV>
                      <wp:extent cx="9525" cy="438150"/>
                      <wp:effectExtent l="71120" t="12065" r="71755" b="16510"/>
                      <wp:wrapNone/>
                      <wp:docPr id="18" name="直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7" o:spid="_x0000_s1026" o:spt="20" style="position:absolute;left:0pt;margin-left:13.85pt;margin-top:23.45pt;height:34.5pt;width:0.75pt;z-index:251666432;mso-width-relative:page;mso-height-relative:page;" filled="f" stroked="t" coordsize="21600,21600" o:gfxdata="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wZS7NkAAAAIAQAADwAAAAAAAAABACAAAAAiAAAAZHJzL2Rvd25yZXYueG1sUEsBAhQAFAAA&#10;AAgAh07iQFi4UnfuAQAA0AMAAA4AAAAAAAAAAQAgAAAAKAEAAGRycy9lMm9Eb2MueG1sUEsFBgAA&#10;AAAGAAYAWQEAAIg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w:t>辞职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7485" w:tblpY="99"/>
        <w:tblOverlap w:val="never"/>
        <w:tblW w:w="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00" w:type="dxa"/>
            <w:shd w:val="clear" w:color="auto" w:fill="auto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解职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910" w:tblpY="114"/>
        <w:tblOverlap w:val="never"/>
        <w:tblW w:w="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780" w:type="dxa"/>
            <w:shd w:val="clear" w:color="auto" w:fill="auto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297815</wp:posOffset>
                      </wp:positionV>
                      <wp:extent cx="635" cy="428625"/>
                      <wp:effectExtent l="71120" t="12065" r="80645" b="16510"/>
                      <wp:wrapNone/>
                      <wp:docPr id="17" name="直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2" o:spid="_x0000_s1026" o:spt="20" style="position:absolute;left:0pt;margin-left:10.1pt;margin-top:23.45pt;height:33.75pt;width:0.05pt;z-index:251671552;mso-width-relative:page;mso-height-relative:page;" filled="f" stroked="t" coordsize="21600,21600" o:gfxdata="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QPgs2AAAAAgBAAAPAAAAAAAAAAEAIAAAACIAAABkcnMvZG93bnJldi54bWxQSwECFAAU&#10;AAAACACHTuJATm3atPEBAADPAwAADgAAAAAAAAABACAAAAAnAQAAZHJzL2Uyb0RvYy54bWxQSwUG&#10;AAAAAAYABgBZAQAAi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297815</wp:posOffset>
                      </wp:positionV>
                      <wp:extent cx="635" cy="466725"/>
                      <wp:effectExtent l="13970" t="12065" r="13970" b="6985"/>
                      <wp:wrapNone/>
                      <wp:docPr id="16" name="直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9" o:spid="_x0000_s1026" o:spt="20" style="position:absolute;left:0pt;margin-left:9.35pt;margin-top:23.45pt;height:36.75pt;width:0.05pt;z-index:251668480;mso-width-relative:page;mso-height-relative:page;" filled="f" stroked="t" coordsize="21600,21600" o:gfxdata="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9migdYAAAAIAQAADwAAAAAAAAAB&#10;ACAAAAAiAAAAZHJzL2Rvd25yZXYueG1sUEsBAhQAFAAAAAgAh07iQMPFGu3ZAQAApA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w:t>开除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3990" w:tblpY="144"/>
        <w:tblOverlap w:val="never"/>
        <w:tblW w:w="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800" w:type="dxa"/>
            <w:shd w:val="clear" w:color="auto" w:fill="auto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辞退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</w:t>
      </w:r>
    </w:p>
    <w:p>
      <w:pPr>
        <w:tabs>
          <w:tab w:val="left" w:pos="5886"/>
        </w:tabs>
        <w:spacing w:line="360" w:lineRule="auto"/>
        <w:rPr>
          <w:rFonts w:ascii="宋体" w:hAnsi="宋体" w:cs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98425</wp:posOffset>
                </wp:positionV>
                <wp:extent cx="635" cy="428625"/>
                <wp:effectExtent l="73025" t="12700" r="78740" b="15875"/>
                <wp:wrapNone/>
                <wp:docPr id="1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339.5pt;margin-top:7.75pt;height:33.75pt;width:0.05pt;z-index:251671552;mso-width-relative:page;mso-height-relative:page;" filled="f" stroked="t" coordsize="21600,21600" o:gfxdata="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I724DYAAAACQEAAA8AAAAAAAAAAQAgAAAAIgAAAGRycy9kb3ducmV2LnhtbFBLAQIUABQA&#10;AAAIAIdO4kDLWMP08AEAAM8DAAAOAAAAAAAAAAEAIAAAACc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79375</wp:posOffset>
                </wp:positionV>
                <wp:extent cx="635" cy="238125"/>
                <wp:effectExtent l="6350" t="12700" r="12065" b="6350"/>
                <wp:wrapNone/>
                <wp:docPr id="14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54pt;margin-top:6.25pt;height:18.75pt;width:0.05pt;z-index:251669504;mso-width-relative:page;mso-height-relative:page;" filled="f" stroked="t" coordsize="21600,21600" o:gfxdata="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6X/mNUAAAAJAQAADwAAAAAAAAAB&#10;ACAAAAAiAAAAZHJzL2Rvd25yZXYueG1sUEsBAhQAFAAAAAgAh07iQEUHidbaAQAAp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107950</wp:posOffset>
                </wp:positionV>
                <wp:extent cx="635" cy="228600"/>
                <wp:effectExtent l="6350" t="12700" r="12065" b="6350"/>
                <wp:wrapNone/>
                <wp:docPr id="13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78.5pt;margin-top:8.5pt;height:18pt;width:0.05pt;z-index:251667456;mso-width-relative:page;mso-height-relative:page;" filled="f" stroked="t" coordsize="21600,21600" o:gfxdata="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VXRd1gAAAAkBAAAPAAAAAAAA&#10;AAEAIAAAACIAAABkcnMvZG93bnJldi54bWxQSwECFAAUAAAACACHTuJAxsyORNsBAACk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sz w:val="24"/>
        </w:rPr>
        <w:t xml:space="preserve">      </w:t>
      </w:r>
      <w:r>
        <w:rPr>
          <w:rFonts w:ascii="宋体" w:hAnsi="宋体" w:cs="宋体"/>
          <w:sz w:val="24"/>
        </w:rPr>
        <w:tab/>
      </w:r>
    </w:p>
    <w:tbl>
      <w:tblPr>
        <w:tblStyle w:val="5"/>
        <w:tblpPr w:leftFromText="180" w:rightFromText="180" w:vertAnchor="text" w:horzAnchor="page" w:tblpX="8610" w:tblpY="468"/>
        <w:tblOverlap w:val="never"/>
        <w:tblW w:w="2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40" w:type="dxa"/>
            <w:shd w:val="clear" w:color="auto" w:fill="auto"/>
          </w:tcPr>
          <w:p>
            <w:pPr>
              <w:tabs>
                <w:tab w:val="left" w:pos="3006"/>
              </w:tabs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由部门经理填表单</w:t>
            </w:r>
          </w:p>
        </w:tc>
      </w:tr>
    </w:tbl>
    <w:p>
      <w:pPr>
        <w:tabs>
          <w:tab w:val="left" w:pos="3006"/>
        </w:tabs>
        <w:spacing w:line="360" w:lineRule="auto"/>
        <w:rPr>
          <w:rFonts w:ascii="宋体" w:cs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20320</wp:posOffset>
                </wp:positionV>
                <wp:extent cx="2238375" cy="9525"/>
                <wp:effectExtent l="13335" t="10795" r="5715" b="8255"/>
                <wp:wrapNone/>
                <wp:docPr id="1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24.8pt;margin-top:1.6pt;height:0.75pt;width:176.25pt;z-index:251670528;mso-width-relative:page;mso-height-relative:page;" filled="f" stroked="t" coordsize="21600,21600" o:gfxdata="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I0319UAAAAHAQAADwAAAAAAAAABACAA&#10;AAAiAAAAZHJzL2Rvd25yZXYueG1sUEsBAhQAFAAAAAgAh07iQMFcNNzXAQAApg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cs="宋体"/>
          <w:sz w:val="24"/>
        </w:rPr>
        <w:tab/>
      </w:r>
    </w:p>
    <w:tbl>
      <w:tblPr>
        <w:tblStyle w:val="5"/>
        <w:tblpPr w:leftFromText="180" w:rightFromText="180" w:vertAnchor="text" w:tblpX="-290" w:tblpY="15"/>
        <w:tblOverlap w:val="never"/>
        <w:tblW w:w="1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20" w:type="dxa"/>
            <w:shd w:val="clear" w:color="auto" w:fill="auto"/>
          </w:tcPr>
          <w:p>
            <w:pPr>
              <w:tabs>
                <w:tab w:val="left" w:pos="3006"/>
              </w:tabs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由本人填写申请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085" w:tblpY="15"/>
        <w:tblOverlap w:val="never"/>
        <w:tblW w:w="2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60" w:type="dxa"/>
            <w:shd w:val="clear" w:color="auto" w:fill="auto"/>
          </w:tcPr>
          <w:p>
            <w:pPr>
              <w:tabs>
                <w:tab w:val="left" w:pos="3006"/>
              </w:tabs>
              <w:spacing w:line="360" w:lineRule="auto"/>
              <w:rPr>
                <w:rFonts w:ascii="宋体" w:cs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297815</wp:posOffset>
                      </wp:positionV>
                      <wp:extent cx="635" cy="438150"/>
                      <wp:effectExtent l="71120" t="12065" r="80645" b="16510"/>
                      <wp:wrapNone/>
                      <wp:docPr id="11" name="直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4" o:spid="_x0000_s1026" o:spt="20" style="position:absolute;left:0pt;margin-left:45.35pt;margin-top:23.45pt;height:34.5pt;width:0.05pt;z-index:251672576;mso-width-relative:page;mso-height-relative:page;" filled="f" stroked="t" coordsize="21600,21600" o:gfxdata="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uabkfYAAAACAEAAA8AAAAAAAAAAQAgAAAAIgAAAGRycy9kb3ducmV2LnhtbFBLAQIU&#10;ABQAAAAIAIdO4kDf8l/o8wEAAM8DAAAOAAAAAAAAAAEAIAAAACc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w:t>由部门填写通单</w:t>
            </w:r>
          </w:p>
        </w:tc>
      </w:tr>
    </w:tbl>
    <w:p>
      <w:pPr>
        <w:tabs>
          <w:tab w:val="left" w:pos="3006"/>
        </w:tabs>
        <w:spacing w:line="360" w:lineRule="auto"/>
        <w:rPr>
          <w:rFonts w:ascii="宋体" w:cs="宋体"/>
          <w:sz w:val="24"/>
        </w:rPr>
      </w:pPr>
    </w:p>
    <w:tbl>
      <w:tblPr>
        <w:tblStyle w:val="5"/>
        <w:tblpPr w:leftFromText="180" w:rightFromText="180" w:vertAnchor="text" w:tblpX="3130" w:tblpY="732"/>
        <w:tblOverlap w:val="never"/>
        <w:tblW w:w="2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60" w:type="dxa"/>
            <w:shd w:val="clear" w:color="auto" w:fill="auto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345440</wp:posOffset>
                      </wp:positionV>
                      <wp:extent cx="635" cy="361950"/>
                      <wp:effectExtent l="74295" t="12065" r="77470" b="16510"/>
                      <wp:wrapNone/>
                      <wp:docPr id="10" name="直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8" o:spid="_x0000_s1026" o:spt="20" style="position:absolute;left:0pt;margin-left:56.85pt;margin-top:27.2pt;height:28.5pt;width:0.05pt;z-index:251676672;mso-width-relative:page;mso-height-relative:page;" filled="f" stroked="t" coordsize="21600,21600" o:gfxdata="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lXIJ7YAAAACgEAAA8AAAAAAAAAAQAgAAAAIgAAAGRycy9kb3ducmV2LnhtbFBLAQIU&#10;ABQAAAAIAIdO4kC01f+v8wEAAM8DAAAOAAAAAAAAAAEAIAAAACc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w:t>部门负责人沟通批示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280" w:tblpY="1857"/>
        <w:tblOverlap w:val="never"/>
        <w:tblW w:w="1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5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人力资源部审核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145" w:tblpY="2982"/>
        <w:tblOverlap w:val="never"/>
        <w:tblW w:w="2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20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总监或总经理批准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4740" w:tblpY="4201"/>
        <w:tblOverlap w:val="never"/>
        <w:tblW w:w="3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180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393065</wp:posOffset>
                      </wp:positionV>
                      <wp:extent cx="635" cy="409575"/>
                      <wp:effectExtent l="71120" t="12065" r="80645" b="16510"/>
                      <wp:wrapNone/>
                      <wp:docPr id="9" name="直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1" o:spid="_x0000_s1026" o:spt="20" style="position:absolute;left:0pt;margin-left:73.1pt;margin-top:30.95pt;height:32.25pt;width:0.05pt;z-index:251679744;mso-width-relative:page;mso-height-relative:page;" filled="f" stroked="t" coordsize="21600,21600" o:gfxdata="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6AjJ2gAAAAoBAAAPAAAAAAAAAAEAIAAAACIAAABkcnMvZG93bnJldi54bWxQSwECFAAU&#10;AAAACACHTuJAnplrNu8BAADOAwAADgAAAAAAAAABACAAAAApAQAAZHJzL2Uyb0RvYy54bWxQSwUG&#10;AAAAAAYABgBZAQAAi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通知本人到期办理移交手续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505" w:tblpY="5506"/>
        <w:tblOverlap w:val="never"/>
        <w:tblW w:w="1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316230</wp:posOffset>
                      </wp:positionV>
                      <wp:extent cx="635" cy="466725"/>
                      <wp:effectExtent l="71120" t="11430" r="80645" b="17145"/>
                      <wp:wrapNone/>
                      <wp:docPr id="8" name="直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3" o:spid="_x0000_s1026" o:spt="20" style="position:absolute;left:0pt;margin-left:36.35pt;margin-top:24.9pt;height:36.75pt;width:0.05pt;z-index:251680768;mso-width-relative:page;mso-height-relative:page;" filled="f" stroked="t" coordsize="21600,21600" o:gfxdata="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8sa7A2QAAAAgBAAAPAAAAAAAAAAEAIAAAACIAAABkcnMvZG93bnJldi54bWxQSwECFAAU&#10;AAAACACHTuJAecX7EfABAADOAwAADgAAAAAAAAABACAAAAAoAQAAZHJzL2Uyb0RvYy54bWxQSwUG&#10;AAAAAAYABgBZAQAAi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统一发放工资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tblpX="3295" w:tblpY="6811"/>
        <w:tblOverlap w:val="never"/>
        <w:tblW w:w="2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420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人力资源部开据解除劳动合同证明书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</wp:posOffset>
                </wp:positionV>
                <wp:extent cx="9525" cy="4638675"/>
                <wp:effectExtent l="9525" t="7620" r="9525" b="11430"/>
                <wp:wrapNone/>
                <wp:docPr id="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3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302.25pt;margin-top:2.85pt;height:365.25pt;width:0.75pt;z-index:251681792;mso-width-relative:page;mso-height-relative:page;" filled="f" stroked="t" coordsize="21600,21600" o:gfxdata="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lIT7dgAAAAJAQAADwAAAAAAAAAB&#10;ACAAAAAiAAAAZHJzL2Rvd25yZXYueG1sUEsBAhQAFAAAAAgAh07iQI1L/AXXAQAApQ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2247900</wp:posOffset>
                </wp:positionV>
                <wp:extent cx="635" cy="419100"/>
                <wp:effectExtent l="76200" t="9525" r="75565" b="19050"/>
                <wp:wrapNone/>
                <wp:docPr id="5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132pt;margin-top:177pt;height:33pt;width:0.05pt;z-index:251678720;mso-width-relative:page;mso-height-relative:page;" filled="f" stroked="t" coordsize="21600,21600" o:gfxdata="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wmxm2QAAAAsBAAAPAAAAAAAAAAEAIAAAACIAAABkcnMvZG93bnJldi54bWxQSwEC&#10;FAAUAAAACACHTuJAkNKhR/MBAADOAwAADgAAAAAAAAABACAAAAAo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1569085</wp:posOffset>
                </wp:positionV>
                <wp:extent cx="635" cy="333375"/>
                <wp:effectExtent l="76200" t="6985" r="75565" b="21590"/>
                <wp:wrapNone/>
                <wp:docPr id="4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131.25pt;margin-top:123.55pt;height:26.25pt;width:0.05pt;z-index:251677696;mso-width-relative:page;mso-height-relative:page;" filled="f" stroked="t" coordsize="21600,21600" o:gfxdata="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pZVYdoAAAALAQAADwAAAAAAAAABACAAAAAiAAAAZHJzL2Rvd25yZXYueG1sUEsBAhQA&#10;FAAAAAgAh07iQJ41kcHwAQAAzgMAAA4AAAAAAAAAAQAgAAAAKQ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207010</wp:posOffset>
                </wp:positionV>
                <wp:extent cx="2305050" cy="9525"/>
                <wp:effectExtent l="9525" t="64135" r="19050" b="78740"/>
                <wp:wrapNone/>
                <wp:docPr id="3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-58.5pt;margin-top:16.3pt;height:0.75pt;width:181.5pt;z-index:251675648;mso-width-relative:page;mso-height-relative:page;" filled="f" stroked="t" coordsize="21600,21600" o:gfxdata="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1v3aD2gAAAAoBAAAPAAAAAAAAAAEAIAAAACIAAABkcnMvZG93bnJldi54bWxQSwECFAAU&#10;AAAACACHTuJA9/CcPO8BAADQAwAADgAAAAAAAAABACAAAAAp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207010</wp:posOffset>
                </wp:positionV>
                <wp:extent cx="28575" cy="19050"/>
                <wp:effectExtent l="9525" t="6985" r="9525" b="12065"/>
                <wp:wrapNone/>
                <wp:docPr id="2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-56.25pt;margin-top:16.3pt;height:1.5pt;width:2.25pt;z-index:251674624;mso-width-relative:page;mso-height-relative:page;" filled="f" stroked="t" coordsize="21600,21600" o:gfxdata="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2S4QDYAAAACwEAAA8AAAAA&#10;AAAAAQAgAAAAIgAAAGRycy9kb3ducmV2LnhtbFBLAQIUABQAAAAIAIdO4kCU6Bzs2wEAAKQ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35560</wp:posOffset>
                </wp:positionV>
                <wp:extent cx="635" cy="171450"/>
                <wp:effectExtent l="9525" t="6985" r="8890" b="12065"/>
                <wp:wrapNone/>
                <wp:docPr id="1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-57.75pt;margin-top:2.8pt;height:13.5pt;width:0.05pt;z-index:251673600;mso-width-relative:page;mso-height-relative:page;" filled="f" stroked="t" coordsize="21600,21600" o:gfxdata="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EyztdgAAAAKAQAADwAAAAAA&#10;AAABACAAAAAiAAAAZHJzL2Rvd25yZXYueG1sUEsBAhQAFAAAAAgAh07iQNOORHXaAQAAo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sz w:val="24"/>
        </w:rPr>
        <w:t xml:space="preserve">   </w:t>
      </w: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-7850505</wp:posOffset>
                </wp:positionV>
                <wp:extent cx="321945" cy="123190"/>
                <wp:effectExtent l="0" t="15875" r="1905" b="1333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818380" y="8233410"/>
                          <a:ext cx="321945" cy="123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4.75pt;margin-top:-618.15pt;height:9.7pt;width:25.35pt;z-index:251682816;mso-width-relative:page;mso-height-relative:page;" filled="f" stroked="t" coordsize="21600,21600" o:gfxdata="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35NbbdoAAAANAQAADwAAAAAAAAABACAAAAAiAAAAZHJzL2Rvd25y&#10;ZXYueG1sUEsBAhQAFAAAAAgAh07iQJ2p6kI1AgAAJgQAAA4AAAAAAAAAAQAgAAAAKQEAAGRycy9l&#10;Mm9Eb2MueG1sUEsFBgAAAAAGAAYAWQEAANA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cs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15875</wp:posOffset>
                </wp:positionV>
                <wp:extent cx="1212850" cy="13970"/>
                <wp:effectExtent l="0" t="36195" r="6350" b="6413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05045" y="8267700"/>
                          <a:ext cx="1212850" cy="139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2.7pt;margin-top:1.25pt;height:1.1pt;width:95.5pt;z-index:251683840;mso-width-relative:page;mso-height-relative:page;" filled="f" stroked="t" coordsize="21600,21600" o:gfxdata="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KyLutUAAAAHAQAADwAAAAAAAAABACAAAAAiAAAAZHJzL2Rvd25yZXYueG1s&#10;UEsBAhQAFAAAAAgAh07iQMtv5xE0AgAALgQAAA4AAAAAAAAAAQAgAAAAJAEAAGRycy9lMm9Eb2Mu&#10;eG1sUEsFBgAAAAAGAAYAWQEAAMo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注：所有离职人员，部门负责人须先行沟通并签字后，方可交至人力资源部</w:t>
      </w: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5E69"/>
    <w:multiLevelType w:val="singleLevel"/>
    <w:tmpl w:val="9C8A5E69"/>
    <w:lvl w:ilvl="0" w:tentative="0">
      <w:start w:val="1"/>
      <w:numFmt w:val="lowerLetter"/>
      <w:suff w:val="nothing"/>
      <w:lvlText w:val="%1．"/>
      <w:lvlJc w:val="left"/>
    </w:lvl>
  </w:abstractNum>
  <w:abstractNum w:abstractNumId="1">
    <w:nsid w:val="B17E4D9E"/>
    <w:multiLevelType w:val="singleLevel"/>
    <w:tmpl w:val="B17E4D9E"/>
    <w:lvl w:ilvl="0" w:tentative="0">
      <w:start w:val="8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61"/>
    <w:rsid w:val="00067CEE"/>
    <w:rsid w:val="000D13D4"/>
    <w:rsid w:val="000D3FAE"/>
    <w:rsid w:val="00151840"/>
    <w:rsid w:val="00151CB6"/>
    <w:rsid w:val="002D19DC"/>
    <w:rsid w:val="00373701"/>
    <w:rsid w:val="00386796"/>
    <w:rsid w:val="003B4913"/>
    <w:rsid w:val="005D624D"/>
    <w:rsid w:val="007422D1"/>
    <w:rsid w:val="007E51F6"/>
    <w:rsid w:val="00A674CE"/>
    <w:rsid w:val="00A86712"/>
    <w:rsid w:val="00B512DB"/>
    <w:rsid w:val="00BC7286"/>
    <w:rsid w:val="00D30FAF"/>
    <w:rsid w:val="00D72D3C"/>
    <w:rsid w:val="00FC5E61"/>
    <w:rsid w:val="00FD63C0"/>
    <w:rsid w:val="08417567"/>
    <w:rsid w:val="0C270888"/>
    <w:rsid w:val="1A0D1CBD"/>
    <w:rsid w:val="1AD729FB"/>
    <w:rsid w:val="1D6B5791"/>
    <w:rsid w:val="251A4607"/>
    <w:rsid w:val="28DC0900"/>
    <w:rsid w:val="2F033552"/>
    <w:rsid w:val="2F8B0EF2"/>
    <w:rsid w:val="32E04DFD"/>
    <w:rsid w:val="3FB1568A"/>
    <w:rsid w:val="55625717"/>
    <w:rsid w:val="5EFC7146"/>
    <w:rsid w:val="61F253FD"/>
    <w:rsid w:val="6DE36956"/>
    <w:rsid w:val="73C918FF"/>
    <w:rsid w:val="78866350"/>
    <w:rsid w:val="7C3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523</Words>
  <Characters>2983</Characters>
  <Lines>24</Lines>
  <Paragraphs>6</Paragraphs>
  <TotalTime>0</TotalTime>
  <ScaleCrop>false</ScaleCrop>
  <LinksUpToDate>false</LinksUpToDate>
  <CharactersWithSpaces>3500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2018-11-06T02:44:00Z</dcterms:created>
  <dc:creator>Administrator</dc:creator>
  <cp:lastModifiedBy>木子心1377605338</cp:lastModifiedBy>
  <dcterms:modified xsi:type="dcterms:W3CDTF">2021-07-02T07:55:59Z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DC937BDDD86A4E4FAB45DCEE64EB217E</vt:lpwstr>
  </property>
</Properties>
</file>